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Ficha Rápida – Vidas Secas (Graciliano Ramos)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Tópico</w:t>
            </w:r>
          </w:p>
        </w:tc>
        <w:tc>
          <w:tcPr>
            <w:tcW w:type="dxa" w:w="4320"/>
          </w:tcPr>
          <w:p>
            <w:r>
              <w:t>Resumo</w:t>
            </w:r>
          </w:p>
        </w:tc>
      </w:tr>
      <w:tr>
        <w:tc>
          <w:tcPr>
            <w:tcW w:type="dxa" w:w="4320"/>
          </w:tcPr>
          <w:p>
            <w:r>
              <w:t>Resumo</w:t>
            </w:r>
          </w:p>
        </w:tc>
        <w:tc>
          <w:tcPr>
            <w:tcW w:type="dxa" w:w="4320"/>
          </w:tcPr>
          <w:p>
            <w:r>
              <w:t>A família de retirantes — Fabiano, Sinhá Vitória, dois filhos e a cadela Baleia — atravessa o sertão nordestino enfrentando seca, miséria e opressão social. A narrativa mostra sua luta cíclica pela sobrevivência.</w:t>
            </w:r>
          </w:p>
        </w:tc>
      </w:tr>
      <w:tr>
        <w:tc>
          <w:tcPr>
            <w:tcW w:type="dxa" w:w="4320"/>
          </w:tcPr>
          <w:p>
            <w:r>
              <w:t>Tema central</w:t>
            </w:r>
          </w:p>
        </w:tc>
        <w:tc>
          <w:tcPr>
            <w:tcW w:type="dxa" w:w="4320"/>
          </w:tcPr>
          <w:p>
            <w:r>
              <w:t>Miséria humana. Desumanização pela seca e pela exploração social.</w:t>
            </w:r>
          </w:p>
        </w:tc>
      </w:tr>
      <w:tr>
        <w:tc>
          <w:tcPr>
            <w:tcW w:type="dxa" w:w="4320"/>
          </w:tcPr>
          <w:p>
            <w:r>
              <w:t>Personagens principais</w:t>
            </w:r>
          </w:p>
        </w:tc>
        <w:tc>
          <w:tcPr>
            <w:tcW w:type="dxa" w:w="4320"/>
          </w:tcPr>
          <w:p>
            <w:r>
              <w:t>Fabiano: Homem rude, submisso e explorado.</w:t>
              <w:br/>
              <w:t>Sinhá Vitória: Mulher sonhadora que deseja melhorar de vida.</w:t>
              <w:br/>
              <w:t>Filhos: Representam a ignorância forçada pela pobreza.</w:t>
              <w:br/>
              <w:t>Baleia: Cadela que simboliza afeto, sonhos e humanidade.</w:t>
            </w:r>
          </w:p>
        </w:tc>
      </w:tr>
      <w:tr>
        <w:tc>
          <w:tcPr>
            <w:tcW w:type="dxa" w:w="4320"/>
          </w:tcPr>
          <w:p>
            <w:r>
              <w:t>Narrador e Estilo</w:t>
            </w:r>
          </w:p>
        </w:tc>
        <w:tc>
          <w:tcPr>
            <w:tcW w:type="dxa" w:w="4320"/>
          </w:tcPr>
          <w:p>
            <w:r>
              <w:t>Narrador onisciente (3ª pessoa).</w:t>
              <w:br/>
              <w:t>Estilo seco, direto e econômico — reforça a aridez do sertão.</w:t>
            </w:r>
          </w:p>
        </w:tc>
      </w:tr>
      <w:tr>
        <w:tc>
          <w:tcPr>
            <w:tcW w:type="dxa" w:w="4320"/>
          </w:tcPr>
          <w:p>
            <w:r>
              <w:t>Ambiente</w:t>
            </w:r>
          </w:p>
        </w:tc>
        <w:tc>
          <w:tcPr>
            <w:tcW w:type="dxa" w:w="4320"/>
          </w:tcPr>
          <w:p>
            <w:r>
              <w:t>Sertão nordestino castigado pela seca.</w:t>
              <w:br/>
              <w:t>Natureza hostil que influencia o comportamento dos personagens.</w:t>
            </w:r>
          </w:p>
        </w:tc>
      </w:tr>
      <w:tr>
        <w:tc>
          <w:tcPr>
            <w:tcW w:type="dxa" w:w="4320"/>
          </w:tcPr>
          <w:p>
            <w:r>
              <w:t>Estrutura narrativa</w:t>
            </w:r>
          </w:p>
        </w:tc>
        <w:tc>
          <w:tcPr>
            <w:tcW w:type="dxa" w:w="4320"/>
          </w:tcPr>
          <w:p>
            <w:r>
              <w:t>Fragmentada: capítulos quase independentes.</w:t>
              <w:br/>
              <w:t>Enredo não linear clássico — narrativa episódica.</w:t>
            </w:r>
          </w:p>
        </w:tc>
      </w:tr>
      <w:tr>
        <w:tc>
          <w:tcPr>
            <w:tcW w:type="dxa" w:w="4320"/>
          </w:tcPr>
          <w:p>
            <w:r>
              <w:t>Contexto literário</w:t>
            </w:r>
          </w:p>
        </w:tc>
        <w:tc>
          <w:tcPr>
            <w:tcW w:type="dxa" w:w="4320"/>
          </w:tcPr>
          <w:p>
            <w:r>
              <w:t>Segunda fase do Modernismo brasileiro (realismo social).</w:t>
              <w:br/>
              <w:t>Literatura de denúncia social, com crítica às condições do sertanejo.</w:t>
            </w:r>
          </w:p>
        </w:tc>
      </w:tr>
      <w:tr>
        <w:tc>
          <w:tcPr>
            <w:tcW w:type="dxa" w:w="4320"/>
          </w:tcPr>
          <w:p>
            <w:r>
              <w:t>Frase-chave</w:t>
            </w:r>
          </w:p>
        </w:tc>
        <w:tc>
          <w:tcPr>
            <w:tcW w:type="dxa" w:w="4320"/>
          </w:tcPr>
          <w:p>
            <w:r>
              <w:t>A seca e a injustiça social não permitem que a esperança crie raízes no sertão.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